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99" w:rsidRPr="00E74F50" w:rsidRDefault="00153799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Диагностика гра</w:t>
      </w:r>
      <w:r w:rsidR="00747540">
        <w:rPr>
          <w:rFonts w:ascii="Times New Roman" w:hAnsi="Times New Roman"/>
          <w:b/>
          <w:sz w:val="24"/>
          <w:szCs w:val="24"/>
        </w:rPr>
        <w:t>жданской идентичности учащихся 6</w:t>
      </w:r>
      <w:r w:rsidRPr="00E74F50">
        <w:rPr>
          <w:rFonts w:ascii="Times New Roman" w:hAnsi="Times New Roman"/>
          <w:b/>
          <w:sz w:val="24"/>
          <w:szCs w:val="24"/>
        </w:rPr>
        <w:t>-х классов</w:t>
      </w:r>
      <w:r w:rsidR="00747540">
        <w:rPr>
          <w:rFonts w:ascii="Times New Roman" w:hAnsi="Times New Roman"/>
          <w:b/>
          <w:sz w:val="24"/>
          <w:szCs w:val="24"/>
        </w:rPr>
        <w:t>.</w:t>
      </w:r>
      <w:r w:rsidR="00A35506" w:rsidRPr="00A35506">
        <w:rPr>
          <w:rFonts w:ascii="Times New Roman" w:hAnsi="Times New Roman"/>
          <w:b/>
          <w:sz w:val="24"/>
          <w:szCs w:val="24"/>
        </w:rPr>
        <w:t xml:space="preserve"> </w:t>
      </w:r>
      <w:r w:rsidR="002537CE">
        <w:rPr>
          <w:rFonts w:ascii="Times New Roman" w:hAnsi="Times New Roman"/>
          <w:b/>
          <w:sz w:val="24"/>
          <w:szCs w:val="24"/>
        </w:rPr>
        <w:t xml:space="preserve">2017-2018 учебный год. </w:t>
      </w:r>
      <w:r w:rsidR="002537CE">
        <w:rPr>
          <w:rFonts w:ascii="Times New Roman" w:hAnsi="Times New Roman"/>
          <w:b/>
          <w:sz w:val="24"/>
          <w:szCs w:val="24"/>
          <w:lang w:val="en-US"/>
        </w:rPr>
        <w:t>IV</w:t>
      </w:r>
      <w:r w:rsidR="00747540">
        <w:rPr>
          <w:rFonts w:ascii="Times New Roman" w:hAnsi="Times New Roman"/>
          <w:b/>
          <w:sz w:val="24"/>
          <w:szCs w:val="24"/>
        </w:rPr>
        <w:t xml:space="preserve"> четверть. Второй год реализации проекта.</w:t>
      </w:r>
    </w:p>
    <w:p w:rsidR="00153799" w:rsidRPr="00E74F50" w:rsidRDefault="00153799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Диагностика </w:t>
      </w:r>
      <w:r w:rsidRPr="00E74F50">
        <w:rPr>
          <w:rFonts w:ascii="Times New Roman" w:hAnsi="Times New Roman"/>
          <w:sz w:val="24"/>
          <w:szCs w:val="24"/>
        </w:rPr>
        <w:t>гражданской идентич</w:t>
      </w:r>
      <w:r w:rsidR="00A35506">
        <w:rPr>
          <w:rFonts w:ascii="Times New Roman" w:hAnsi="Times New Roman"/>
          <w:sz w:val="24"/>
          <w:szCs w:val="24"/>
        </w:rPr>
        <w:t>но</w:t>
      </w:r>
      <w:r w:rsidR="002537CE">
        <w:rPr>
          <w:rFonts w:ascii="Times New Roman" w:hAnsi="Times New Roman"/>
          <w:sz w:val="24"/>
          <w:szCs w:val="24"/>
        </w:rPr>
        <w:t>сти проводилась в период с 11.05  по 25.10.2018</w:t>
      </w:r>
      <w:r w:rsidR="00747540">
        <w:rPr>
          <w:rFonts w:ascii="Times New Roman" w:hAnsi="Times New Roman"/>
          <w:sz w:val="24"/>
          <w:szCs w:val="24"/>
        </w:rPr>
        <w:t>г  в  6</w:t>
      </w:r>
      <w:r w:rsidRPr="00E74F50">
        <w:rPr>
          <w:rFonts w:ascii="Times New Roman" w:hAnsi="Times New Roman"/>
          <w:sz w:val="24"/>
          <w:szCs w:val="24"/>
        </w:rPr>
        <w:t xml:space="preserve">а </w:t>
      </w:r>
      <w:r w:rsidR="00EB1CC1" w:rsidRPr="00E74F50">
        <w:rPr>
          <w:rFonts w:ascii="Times New Roman" w:hAnsi="Times New Roman"/>
          <w:sz w:val="24"/>
          <w:szCs w:val="24"/>
        </w:rPr>
        <w:t xml:space="preserve">(24 человека) </w:t>
      </w:r>
      <w:r w:rsidR="00747540">
        <w:rPr>
          <w:rFonts w:ascii="Times New Roman" w:hAnsi="Times New Roman"/>
          <w:sz w:val="24"/>
          <w:szCs w:val="24"/>
        </w:rPr>
        <w:t>и 6</w:t>
      </w:r>
      <w:r w:rsidRPr="00E74F50">
        <w:rPr>
          <w:rFonts w:ascii="Times New Roman" w:hAnsi="Times New Roman"/>
          <w:sz w:val="24"/>
          <w:szCs w:val="24"/>
        </w:rPr>
        <w:t>б классах</w:t>
      </w:r>
      <w:r w:rsidR="00EB1CC1" w:rsidRPr="00E74F50">
        <w:rPr>
          <w:rFonts w:ascii="Times New Roman" w:hAnsi="Times New Roman"/>
          <w:sz w:val="24"/>
          <w:szCs w:val="24"/>
        </w:rPr>
        <w:t xml:space="preserve"> (20 человек)</w:t>
      </w:r>
      <w:r w:rsidRPr="00E74F50">
        <w:rPr>
          <w:rFonts w:ascii="Times New Roman" w:hAnsi="Times New Roman"/>
          <w:sz w:val="24"/>
          <w:szCs w:val="24"/>
        </w:rPr>
        <w:t xml:space="preserve">. </w:t>
      </w:r>
      <w:r w:rsidR="00576558" w:rsidRPr="00E74F50">
        <w:rPr>
          <w:rFonts w:ascii="Times New Roman" w:eastAsia="TimesNewRomanPSMT" w:hAnsi="Times New Roman"/>
          <w:sz w:val="24"/>
          <w:szCs w:val="24"/>
        </w:rPr>
        <w:t>Все диагностики проводились  неперсонифицированно.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53799" w:rsidRPr="00E74F50" w:rsidRDefault="00153799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Структурные компоненты гражданской идентичности: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когнитивный (познавательный), 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эмоционально-оценочный (коннотативный), 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ценностно-ориентировочный (аксиологический), </w:t>
      </w:r>
    </w:p>
    <w:p w:rsidR="00EB1CC1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деятельностный (поведенческий).</w:t>
      </w: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>Когнитивный (познавательный) компонент гражданской идентичности.</w:t>
      </w: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Диагностика сформированности когнитивного компонента гражданской идентичности осуществлялась при помощи теста М. Куна и Т.</w:t>
      </w:r>
      <w:r w:rsidRPr="00E74F50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E74F50">
        <w:rPr>
          <w:rFonts w:ascii="Times New Roman" w:eastAsia="TimesNewRomanPSMT" w:hAnsi="Times New Roman"/>
          <w:sz w:val="24"/>
          <w:szCs w:val="24"/>
        </w:rPr>
        <w:t>МакПартланда «20 высказываний» (модификация Кожанова И.В.).</w:t>
      </w:r>
    </w:p>
    <w:p w:rsidR="00153799" w:rsidRPr="00E74F50" w:rsidRDefault="00153799" w:rsidP="00E74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CC1" w:rsidRDefault="00EB1CC1" w:rsidP="00E74F50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ости когнитивного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7"/>
        <w:gridCol w:w="1181"/>
      </w:tblGrid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322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73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0E6E8B">
        <w:trPr>
          <w:trHeight w:val="257"/>
        </w:trPr>
        <w:tc>
          <w:tcPr>
            <w:tcW w:w="1120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37CE" w:rsidRPr="00B20CBC" w:rsidTr="000E6E8B">
        <w:trPr>
          <w:trHeight w:val="530"/>
        </w:trPr>
        <w:tc>
          <w:tcPr>
            <w:tcW w:w="1120" w:type="dxa"/>
          </w:tcPr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+ 95,65 %</w:t>
            </w:r>
          </w:p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highlight w:val="yellow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- 4,35%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+ 100%</w:t>
            </w:r>
          </w:p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highlight w:val="yellow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- 0 %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+ 95,65%</w:t>
            </w:r>
          </w:p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- 4,35 %</w:t>
            </w:r>
          </w:p>
        </w:tc>
        <w:tc>
          <w:tcPr>
            <w:tcW w:w="1195" w:type="dxa"/>
          </w:tcPr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+ 91</w:t>
            </w: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%</w:t>
            </w:r>
          </w:p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- 8</w:t>
            </w: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+ 91,3%</w:t>
            </w:r>
          </w:p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- 8,7 %</w:t>
            </w:r>
          </w:p>
        </w:tc>
        <w:tc>
          <w:tcPr>
            <w:tcW w:w="1195" w:type="dxa"/>
          </w:tcPr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+ 82</w:t>
            </w: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%</w:t>
            </w:r>
          </w:p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- 16</w:t>
            </w: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+ 100%</w:t>
            </w:r>
          </w:p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- 0 %</w:t>
            </w:r>
          </w:p>
        </w:tc>
        <w:tc>
          <w:tcPr>
            <w:tcW w:w="1195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+ 100%</w:t>
            </w:r>
          </w:p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- 0 %</w:t>
            </w:r>
          </w:p>
        </w:tc>
        <w:tc>
          <w:tcPr>
            <w:tcW w:w="1197" w:type="dxa"/>
          </w:tcPr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+ 100%</w:t>
            </w:r>
          </w:p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- 0%</w:t>
            </w:r>
          </w:p>
        </w:tc>
        <w:tc>
          <w:tcPr>
            <w:tcW w:w="1181" w:type="dxa"/>
          </w:tcPr>
          <w:p w:rsidR="002537CE" w:rsidRPr="002537CE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+ 100%</w:t>
            </w:r>
          </w:p>
          <w:p w:rsidR="002537CE" w:rsidRPr="00B20CBC" w:rsidRDefault="002537CE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2537CE">
              <w:rPr>
                <w:rFonts w:ascii="Times New Roman" w:eastAsia="TimesNewRomanPSMT" w:hAnsi="Times New Roman"/>
                <w:sz w:val="20"/>
                <w:szCs w:val="20"/>
              </w:rPr>
              <w:t>- 0%</w:t>
            </w:r>
          </w:p>
        </w:tc>
      </w:tr>
    </w:tbl>
    <w:p w:rsidR="00A35506" w:rsidRDefault="00A35506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111" w:rsidRPr="00E74F50" w:rsidRDefault="002E0111" w:rsidP="002E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Краткий контент-анализ</w:t>
      </w:r>
      <w:r w:rsidRPr="00E74F50">
        <w:rPr>
          <w:rFonts w:ascii="Times New Roman" w:hAnsi="Times New Roman"/>
          <w:sz w:val="24"/>
          <w:szCs w:val="24"/>
        </w:rPr>
        <w:t>: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1. В </w:t>
      </w:r>
      <w:r>
        <w:rPr>
          <w:rFonts w:ascii="Times New Roman" w:hAnsi="Times New Roman"/>
          <w:sz w:val="24"/>
          <w:szCs w:val="24"/>
        </w:rPr>
        <w:t>целом, школьники показали средний</w:t>
      </w:r>
      <w:r w:rsidRPr="00E74F50">
        <w:rPr>
          <w:rFonts w:ascii="Times New Roman" w:hAnsi="Times New Roman"/>
          <w:sz w:val="24"/>
          <w:szCs w:val="24"/>
        </w:rPr>
        <w:t xml:space="preserve"> уровень осведомленности по данному блоку.</w:t>
      </w:r>
      <w:r>
        <w:rPr>
          <w:rFonts w:ascii="Times New Roman" w:hAnsi="Times New Roman"/>
          <w:sz w:val="24"/>
          <w:szCs w:val="24"/>
        </w:rPr>
        <w:t xml:space="preserve"> Процентные показатели свидетельствуют о прогрессе осведомленности обучающихся в вопросах, связанных с историей страны и региона.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2. Среди событий из истории страны чаще всего называется ВОВ</w:t>
      </w:r>
      <w:r>
        <w:rPr>
          <w:rFonts w:ascii="Times New Roman" w:hAnsi="Times New Roman"/>
          <w:sz w:val="24"/>
          <w:szCs w:val="24"/>
        </w:rPr>
        <w:t>, первый полет человека в космос, распад СССР</w:t>
      </w:r>
      <w:r w:rsidRPr="00E74F50">
        <w:rPr>
          <w:rFonts w:ascii="Times New Roman" w:hAnsi="Times New Roman"/>
          <w:sz w:val="24"/>
          <w:szCs w:val="24"/>
        </w:rPr>
        <w:t>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3. Наиболее популярными праздниками школьники считают Новый Год, Рождество, Пасху, Масленицу.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4. Среди черт русского человека, перечисленных учащимися, лидируют мужество, доброта, самоотверженность.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5. В качестве примеров пословиц к п.4 школьники приводят пословицы о труде</w:t>
      </w:r>
      <w:r>
        <w:rPr>
          <w:rFonts w:ascii="Times New Roman" w:hAnsi="Times New Roman"/>
          <w:sz w:val="24"/>
          <w:szCs w:val="24"/>
        </w:rPr>
        <w:t xml:space="preserve"> («Без труда не выловишь и рыбку из пруда»), а также о том, что сначала всегда необходимо думать, а потом делать («Семь раз отмерь, один раз отрежь»)</w:t>
      </w:r>
      <w:r w:rsidRPr="00E74F50">
        <w:rPr>
          <w:rFonts w:ascii="Times New Roman" w:hAnsi="Times New Roman"/>
          <w:sz w:val="24"/>
          <w:szCs w:val="24"/>
        </w:rPr>
        <w:t>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6. Среди знаменитых земляков обучающиеся называют Ф.Ф.Ушакова, </w:t>
      </w:r>
      <w:r>
        <w:rPr>
          <w:rFonts w:ascii="Times New Roman" w:hAnsi="Times New Roman"/>
          <w:sz w:val="24"/>
          <w:szCs w:val="24"/>
        </w:rPr>
        <w:t xml:space="preserve">В.В.Терешкову, </w:t>
      </w:r>
      <w:r w:rsidRPr="00E74F50">
        <w:rPr>
          <w:rFonts w:ascii="Times New Roman" w:hAnsi="Times New Roman"/>
          <w:sz w:val="24"/>
          <w:szCs w:val="24"/>
        </w:rPr>
        <w:t>П.Ф.Дерунова, А.Харитонова, П.И.Батова, Л.И.Ошанина. В этот же список попали</w:t>
      </w:r>
      <w:r>
        <w:rPr>
          <w:rFonts w:ascii="Times New Roman" w:hAnsi="Times New Roman"/>
          <w:sz w:val="24"/>
          <w:szCs w:val="24"/>
        </w:rPr>
        <w:t xml:space="preserve"> Л.Н.Толстой, Ю.А.Гагарин</w:t>
      </w:r>
      <w:r w:rsidRPr="00E74F50">
        <w:rPr>
          <w:rFonts w:ascii="Times New Roman" w:hAnsi="Times New Roman"/>
          <w:sz w:val="24"/>
          <w:szCs w:val="24"/>
        </w:rPr>
        <w:t>, что говорит о незрелости учащихся в данном вопросе.</w:t>
      </w:r>
      <w:r>
        <w:rPr>
          <w:rFonts w:ascii="Times New Roman" w:hAnsi="Times New Roman"/>
          <w:sz w:val="24"/>
          <w:szCs w:val="24"/>
        </w:rPr>
        <w:t xml:space="preserve"> Однако общий процентный показатель свидетельствует о повышении уровня осведомленности обучающихся в указанной области.</w:t>
      </w:r>
    </w:p>
    <w:p w:rsidR="002E0111" w:rsidRDefault="002E0111" w:rsidP="002E0111">
      <w:pPr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Памятники</w:t>
      </w:r>
      <w:r w:rsidRPr="00E74F50">
        <w:rPr>
          <w:rFonts w:ascii="Times New Roman" w:hAnsi="Times New Roman"/>
          <w:sz w:val="24"/>
          <w:szCs w:val="24"/>
        </w:rPr>
        <w:t xml:space="preserve"> общероссийского характера </w:t>
      </w:r>
      <w:r>
        <w:rPr>
          <w:rFonts w:ascii="Times New Roman" w:hAnsi="Times New Roman"/>
          <w:sz w:val="24"/>
          <w:szCs w:val="24"/>
        </w:rPr>
        <w:t>об</w:t>
      </w:r>
      <w:r w:rsidRPr="00E74F5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ющим</w:t>
      </w:r>
      <w:r w:rsidRPr="00E74F5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известны. Среди наиболее упоминаемых – Храм Василия Блаженного, Спасо-Преображенский Собор г.Рыбинска, ансамбль Ростовского Кремля и др. Процентный показатель свидетельствует о хорошей осведомленности обучающихся в данном вопросе.</w:t>
      </w:r>
    </w:p>
    <w:p w:rsidR="002E0111" w:rsidRPr="002E0111" w:rsidRDefault="002E0111" w:rsidP="002E011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0111">
        <w:rPr>
          <w:rFonts w:ascii="Times New Roman" w:hAnsi="Times New Roman"/>
          <w:b/>
          <w:color w:val="FF0000"/>
          <w:sz w:val="24"/>
          <w:szCs w:val="24"/>
        </w:rPr>
        <w:t xml:space="preserve">Произошли изменения в показателях </w:t>
      </w:r>
      <w:r w:rsidR="002537CE">
        <w:rPr>
          <w:rFonts w:ascii="Times New Roman" w:hAnsi="Times New Roman"/>
          <w:b/>
          <w:color w:val="FF0000"/>
          <w:sz w:val="24"/>
          <w:szCs w:val="24"/>
        </w:rPr>
        <w:t xml:space="preserve">4,6,9. </w:t>
      </w:r>
    </w:p>
    <w:p w:rsidR="002E0111" w:rsidRDefault="002E0111" w:rsidP="002E0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111" w:rsidRDefault="002E0111" w:rsidP="002E0111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к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огнитивного компонента в 6</w:t>
      </w:r>
      <w:r>
        <w:rPr>
          <w:rFonts w:ascii="Times New Roman" w:eastAsia="TimesNewRomanPSMT" w:hAnsi="Times New Roman"/>
          <w:b/>
          <w:sz w:val="24"/>
          <w:szCs w:val="24"/>
        </w:rPr>
        <w:t>б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 xml:space="preserve"> классе:</w:t>
      </w:r>
    </w:p>
    <w:p w:rsidR="00A35506" w:rsidRPr="00E74F50" w:rsidRDefault="00A35506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0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7"/>
        <w:gridCol w:w="1181"/>
      </w:tblGrid>
      <w:tr w:rsidR="002E0111" w:rsidRPr="002E0111" w:rsidTr="000E6E8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2E0111">
        <w:trPr>
          <w:trHeight w:val="295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73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257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2E0111" w:rsidTr="000E6E8B">
        <w:trPr>
          <w:trHeight w:val="530"/>
        </w:trPr>
        <w:tc>
          <w:tcPr>
            <w:tcW w:w="1120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95" w:type="dxa"/>
          </w:tcPr>
          <w:p w:rsidR="00252DF2" w:rsidRPr="00252DF2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52DF2" w:rsidRPr="002E0111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+ 100%</w:t>
            </w:r>
          </w:p>
          <w:p w:rsidR="00252DF2" w:rsidRPr="002E0111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+ 100%</w:t>
            </w:r>
          </w:p>
          <w:p w:rsidR="00252DF2" w:rsidRPr="002E0111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+ 95%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- 5 %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+ 80</w:t>
            </w: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%</w:t>
            </w:r>
          </w:p>
          <w:p w:rsidR="00252DF2" w:rsidRPr="002E0111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- 20</w:t>
            </w: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7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+ 95%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- 5 %</w:t>
            </w:r>
          </w:p>
        </w:tc>
        <w:tc>
          <w:tcPr>
            <w:tcW w:w="1181" w:type="dxa"/>
          </w:tcPr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52DF2" w:rsidRPr="002E0111" w:rsidRDefault="00252DF2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</w:tr>
    </w:tbl>
    <w:p w:rsidR="00576558" w:rsidRPr="00E74F50" w:rsidRDefault="00576558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558" w:rsidRPr="00E74F50" w:rsidRDefault="00576558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Краткий контент-анализ</w:t>
      </w:r>
      <w:r w:rsidRPr="00E74F50">
        <w:rPr>
          <w:rFonts w:ascii="Times New Roman" w:hAnsi="Times New Roman"/>
          <w:sz w:val="24"/>
          <w:szCs w:val="24"/>
        </w:rPr>
        <w:t>: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1. В целом, школьники показали средний уровень осведомленности по данному блоку.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2. Среди событий из истории страны чаще всего называется ВОВ, из истории края – Народное ополчение 1612 года и битву на р.Сить.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3. Из праздников, отмечаемых только в России ошибочно указывают на День Победы, не упоминая Масленицу, дни русских святых и т.д.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4. Среди черт русского человека, перечисленных учащимися, лидируют храбрость, гостеприимство, трудолюбие.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5. В качестве примеров пословиц к п.4 школьники приводят пословицы о труде, гостеприимстве и коллективизме.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6. Среди знаменитых земляков обучающиеся называют А.Харитонова, А.А.Суркова, В. Терешкову, Л.Собинова Л.И.Ошанина. </w:t>
      </w:r>
    </w:p>
    <w:p w:rsidR="00297C3B" w:rsidRPr="00E74F50" w:rsidRDefault="002733E5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7. Памятники</w:t>
      </w:r>
      <w:r w:rsidR="00915DE0" w:rsidRPr="00E74F50">
        <w:rPr>
          <w:rFonts w:ascii="Times New Roman" w:hAnsi="Times New Roman"/>
          <w:sz w:val="24"/>
          <w:szCs w:val="24"/>
        </w:rPr>
        <w:t xml:space="preserve"> общероссийского характера учащиеся </w:t>
      </w:r>
      <w:r w:rsidRPr="00E74F50">
        <w:rPr>
          <w:rFonts w:ascii="Times New Roman" w:hAnsi="Times New Roman"/>
          <w:sz w:val="24"/>
          <w:szCs w:val="24"/>
        </w:rPr>
        <w:t>называют следующие – церковь Ильи Пророка, Ростовский кремль, Эрмитаж.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E74F50" w:rsidRPr="002E0111" w:rsidRDefault="002E0111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  <w:sz w:val="24"/>
          <w:szCs w:val="24"/>
        </w:rPr>
      </w:pPr>
      <w:r w:rsidRPr="002E0111">
        <w:rPr>
          <w:rFonts w:ascii="Times New Roman" w:eastAsia="TimesNewRomanPSMT" w:hAnsi="Times New Roman"/>
          <w:b/>
          <w:color w:val="FF0000"/>
          <w:sz w:val="24"/>
          <w:szCs w:val="24"/>
        </w:rPr>
        <w:t>Прои</w:t>
      </w:r>
      <w:r w:rsidR="000E6E8B">
        <w:rPr>
          <w:rFonts w:ascii="Times New Roman" w:eastAsia="TimesNewRomanPSMT" w:hAnsi="Times New Roman"/>
          <w:b/>
          <w:color w:val="FF0000"/>
          <w:sz w:val="24"/>
          <w:szCs w:val="24"/>
        </w:rPr>
        <w:t xml:space="preserve">зошли изменения в показателях 2, </w:t>
      </w:r>
      <w:r w:rsidR="00252DF2">
        <w:rPr>
          <w:rFonts w:ascii="Times New Roman" w:eastAsia="TimesNewRomanPSMT" w:hAnsi="Times New Roman"/>
          <w:b/>
          <w:color w:val="FF0000"/>
          <w:sz w:val="24"/>
          <w:szCs w:val="24"/>
        </w:rPr>
        <w:t xml:space="preserve">4, </w:t>
      </w:r>
      <w:r w:rsidRPr="002E0111">
        <w:rPr>
          <w:rFonts w:ascii="Times New Roman" w:eastAsia="TimesNewRomanPSMT" w:hAnsi="Times New Roman"/>
          <w:b/>
          <w:color w:val="FF0000"/>
          <w:sz w:val="24"/>
          <w:szCs w:val="24"/>
        </w:rPr>
        <w:t xml:space="preserve"> 6.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576558" w:rsidRPr="00E74F50" w:rsidRDefault="00576558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lastRenderedPageBreak/>
        <w:t>Эмоционально-оценочный (коннотативный) и ценностно-ориентировочный (аксиологический)  компоненты гражданской идентичности</w:t>
      </w:r>
      <w:r w:rsidR="00C66466" w:rsidRPr="00E74F50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C66466" w:rsidRPr="00E74F50" w:rsidRDefault="00C66466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C66466" w:rsidRPr="00E74F50" w:rsidRDefault="00C66466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Цель: определить степень позитивного или негативного отношения к семье.  Ход проведения: обучающиеся дописывают предложения в течение 1-2 минут. По ним определяется позитивное или негативное отношение к миру. </w:t>
      </w:r>
    </w:p>
    <w:p w:rsidR="00C66466" w:rsidRPr="00E74F50" w:rsidRDefault="00C66466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C66466" w:rsidRPr="00E74F50" w:rsidRDefault="00C66466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эмоционально-оценочного (коннотативного) и ценностно-ориентировочного (а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ксиологического) 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05"/>
        <w:gridCol w:w="912"/>
        <w:gridCol w:w="912"/>
        <w:gridCol w:w="912"/>
      </w:tblGrid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252DF2">
        <w:trPr>
          <w:jc w:val="center"/>
        </w:trPr>
        <w:tc>
          <w:tcPr>
            <w:tcW w:w="848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B20CBC" w:rsidTr="00252DF2">
        <w:trPr>
          <w:jc w:val="center"/>
        </w:trPr>
        <w:tc>
          <w:tcPr>
            <w:tcW w:w="848" w:type="dxa"/>
          </w:tcPr>
          <w:p w:rsidR="00252DF2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905" w:type="dxa"/>
          </w:tcPr>
          <w:p w:rsidR="00252DF2" w:rsidRPr="00252DF2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t xml:space="preserve">+100 </w:t>
            </w: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%</w:t>
            </w:r>
          </w:p>
          <w:p w:rsidR="00252DF2" w:rsidRPr="00252DF2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t>-0 %</w:t>
            </w:r>
          </w:p>
        </w:tc>
        <w:tc>
          <w:tcPr>
            <w:tcW w:w="912" w:type="dxa"/>
          </w:tcPr>
          <w:p w:rsidR="00252DF2" w:rsidRPr="00F53B75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+100%</w:t>
            </w:r>
          </w:p>
          <w:p w:rsidR="00252DF2" w:rsidRPr="00F53B75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-0%</w:t>
            </w:r>
          </w:p>
        </w:tc>
        <w:tc>
          <w:tcPr>
            <w:tcW w:w="912" w:type="dxa"/>
          </w:tcPr>
          <w:p w:rsidR="00252DF2" w:rsidRPr="00252DF2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+100%</w:t>
            </w:r>
          </w:p>
          <w:p w:rsidR="00252DF2" w:rsidRPr="00252DF2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-0%</w:t>
            </w:r>
          </w:p>
        </w:tc>
        <w:tc>
          <w:tcPr>
            <w:tcW w:w="905" w:type="dxa"/>
          </w:tcPr>
          <w:p w:rsidR="00252DF2" w:rsidRPr="00F53B75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+100%</w:t>
            </w:r>
          </w:p>
          <w:p w:rsidR="00252DF2" w:rsidRPr="00F53B75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-0%</w:t>
            </w:r>
          </w:p>
        </w:tc>
      </w:tr>
    </w:tbl>
    <w:p w:rsidR="00E74F50" w:rsidRDefault="00E74F50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F50" w:rsidRPr="00F53B75" w:rsidRDefault="00F53B75" w:rsidP="00E74F50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53B75">
        <w:rPr>
          <w:rFonts w:ascii="Times New Roman" w:hAnsi="Times New Roman"/>
          <w:b/>
          <w:color w:val="C00000"/>
          <w:sz w:val="24"/>
          <w:szCs w:val="24"/>
        </w:rPr>
        <w:t>Про</w:t>
      </w:r>
      <w:r w:rsidR="00252DF2">
        <w:rPr>
          <w:rFonts w:ascii="Times New Roman" w:hAnsi="Times New Roman"/>
          <w:b/>
          <w:color w:val="C00000"/>
          <w:sz w:val="24"/>
          <w:szCs w:val="24"/>
        </w:rPr>
        <w:t xml:space="preserve">изошли изменения в показателях  2, </w:t>
      </w:r>
      <w:r w:rsidRPr="00F53B75">
        <w:rPr>
          <w:rFonts w:ascii="Times New Roman" w:hAnsi="Times New Roman"/>
          <w:b/>
          <w:color w:val="C00000"/>
          <w:sz w:val="24"/>
          <w:szCs w:val="24"/>
        </w:rPr>
        <w:t xml:space="preserve"> 4.</w:t>
      </w:r>
    </w:p>
    <w:p w:rsidR="00F53B75" w:rsidRDefault="00F53B75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эмоционально-оценочного (коннотативного) и ценностно-ориентировочного (а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ксиологического) 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б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12"/>
        <w:gridCol w:w="912"/>
        <w:gridCol w:w="912"/>
        <w:gridCol w:w="912"/>
      </w:tblGrid>
      <w:tr w:rsidR="001E4E24" w:rsidRPr="00E74F50" w:rsidTr="00252DF2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1E4E24" w:rsidRPr="00E74F50" w:rsidTr="00252DF2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1E4E24" w:rsidRPr="00E74F50" w:rsidTr="00252DF2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252DF2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52DF2" w:rsidRPr="00E74F50" w:rsidTr="00252DF2">
        <w:trPr>
          <w:jc w:val="center"/>
        </w:trPr>
        <w:tc>
          <w:tcPr>
            <w:tcW w:w="848" w:type="dxa"/>
          </w:tcPr>
          <w:p w:rsidR="00252DF2" w:rsidRPr="00E74F50" w:rsidRDefault="00252DF2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912" w:type="dxa"/>
          </w:tcPr>
          <w:p w:rsidR="00252DF2" w:rsidRPr="00E74F50" w:rsidRDefault="00252DF2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+100%</w:t>
            </w:r>
          </w:p>
          <w:p w:rsidR="00252DF2" w:rsidRPr="00E74F50" w:rsidRDefault="00252DF2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-0%</w:t>
            </w:r>
          </w:p>
        </w:tc>
        <w:tc>
          <w:tcPr>
            <w:tcW w:w="912" w:type="dxa"/>
          </w:tcPr>
          <w:p w:rsidR="00252DF2" w:rsidRPr="00252DF2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+100%</w:t>
            </w:r>
          </w:p>
          <w:p w:rsidR="00252DF2" w:rsidRPr="00252DF2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-0%</w:t>
            </w:r>
          </w:p>
        </w:tc>
        <w:tc>
          <w:tcPr>
            <w:tcW w:w="912" w:type="dxa"/>
          </w:tcPr>
          <w:p w:rsidR="00252DF2" w:rsidRPr="00E74F50" w:rsidRDefault="00252DF2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+100%</w:t>
            </w:r>
          </w:p>
          <w:p w:rsidR="00252DF2" w:rsidRPr="00E74F50" w:rsidRDefault="00252DF2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-0%</w:t>
            </w:r>
          </w:p>
        </w:tc>
        <w:tc>
          <w:tcPr>
            <w:tcW w:w="905" w:type="dxa"/>
          </w:tcPr>
          <w:p w:rsidR="00252DF2" w:rsidRPr="00252DF2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+100%</w:t>
            </w:r>
          </w:p>
          <w:p w:rsidR="00252DF2" w:rsidRPr="00252DF2" w:rsidRDefault="00252DF2" w:rsidP="0043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-0%</w:t>
            </w:r>
          </w:p>
        </w:tc>
      </w:tr>
    </w:tbl>
    <w:p w:rsidR="00F53B75" w:rsidRPr="00F53B75" w:rsidRDefault="00F53B75" w:rsidP="00F53B75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53B75">
        <w:rPr>
          <w:rFonts w:ascii="Times New Roman" w:hAnsi="Times New Roman"/>
          <w:b/>
          <w:color w:val="C00000"/>
          <w:sz w:val="24"/>
          <w:szCs w:val="24"/>
        </w:rPr>
        <w:t>Произ</w:t>
      </w:r>
      <w:r w:rsidR="00252DF2">
        <w:rPr>
          <w:rFonts w:ascii="Times New Roman" w:hAnsi="Times New Roman"/>
          <w:b/>
          <w:color w:val="C00000"/>
          <w:sz w:val="24"/>
          <w:szCs w:val="24"/>
        </w:rPr>
        <w:t>ошли изменения в показателях 2,4.</w:t>
      </w:r>
    </w:p>
    <w:p w:rsidR="00F53B75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семье:</w:t>
      </w:r>
      <w:r w:rsidRPr="00E74F50">
        <w:rPr>
          <w:rFonts w:ascii="Times New Roman" w:hAnsi="Times New Roman"/>
          <w:sz w:val="24"/>
          <w:szCs w:val="24"/>
        </w:rPr>
        <w:t xml:space="preserve"> в целом, отношение к семье у обучающихся положительное, о чем свидетельствует процентный показатель в данном блоке. Школьники воспринимают семью как крепость, место, где их любят и ждут, родителей – как друзей. В основном, в семьях есть устойчивые традиции.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2.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людям:</w:t>
      </w:r>
      <w:r w:rsidRPr="00E74F50">
        <w:rPr>
          <w:rFonts w:ascii="Times New Roman" w:hAnsi="Times New Roman"/>
          <w:sz w:val="24"/>
          <w:szCs w:val="24"/>
        </w:rPr>
        <w:t xml:space="preserve"> процентный показатель данного блока свидетельствует о толерантном отношении обучающихся к людям, в том числе, и иной национальности, хотя последний факт не всеми школьниками был воспринят положительно, так что классному руководителю необходимо обратить  внимание на формирование основ межнациональной толерантности.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</w:t>
      </w:r>
      <w:r w:rsidRPr="00E74F50">
        <w:rPr>
          <w:rFonts w:ascii="Times New Roman" w:hAnsi="Times New Roman"/>
          <w:b/>
          <w:i/>
          <w:sz w:val="24"/>
          <w:szCs w:val="24"/>
        </w:rPr>
        <w:t>. Отношение к малой родине:</w:t>
      </w:r>
      <w:r w:rsidRPr="00E74F50">
        <w:rPr>
          <w:rFonts w:ascii="Times New Roman" w:hAnsi="Times New Roman"/>
          <w:sz w:val="24"/>
          <w:szCs w:val="24"/>
        </w:rPr>
        <w:t xml:space="preserve"> обучающиеся любят свой город, обеспокоены экологической ситуацией в нем и готовы оказать посильную помощь в деле его благоустройства.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4.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труду:</w:t>
      </w:r>
      <w:r w:rsidRPr="00E74F50">
        <w:rPr>
          <w:rFonts w:ascii="Times New Roman" w:hAnsi="Times New Roman"/>
          <w:sz w:val="24"/>
          <w:szCs w:val="24"/>
        </w:rPr>
        <w:t xml:space="preserve"> обучающиеся в большей массе достаточно трудолюбивы, но не уверены в качестве выполненной работы, поэтому не считают, что результаты их труда не нуждаются в проверке; многие чувствуют облегчение, радость после завершения работы, но есть и такие учащиеся, которые испытывают страх и тревогу, следовательно, это необходимо учесть при планировании воспитательных мероприятий (хотя не исключен элемент ошибочности в данном суждении).  </w:t>
      </w: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24" w:rsidRPr="00E74F50" w:rsidRDefault="001E4E24" w:rsidP="00E74F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>Деятельностный (поведенческий) компонент гражданской идентичности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 xml:space="preserve">Тест «Размышляем о жизненном опыте» (Н.Е. Щуркова, адаптированный). </w:t>
      </w:r>
      <w:r w:rsidRPr="00E74F50">
        <w:rPr>
          <w:rFonts w:ascii="Times New Roman" w:eastAsia="TimesNewRomanPSMT" w:hAnsi="Times New Roman"/>
          <w:sz w:val="24"/>
          <w:szCs w:val="24"/>
        </w:rPr>
        <w:t>В ходе теста «Размышляем о жизненном опыте» предлагается ответить на поставленные вопросы / ситуации, выбрав один из трех предложенных ответов.</w:t>
      </w: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 деятельностного</w:t>
      </w:r>
      <w:r w:rsidR="00054384">
        <w:rPr>
          <w:rFonts w:ascii="Times New Roman" w:eastAsia="TimesNewRomanPSMT" w:hAnsi="Times New Roman"/>
          <w:b/>
          <w:sz w:val="24"/>
          <w:szCs w:val="24"/>
        </w:rPr>
        <w:t xml:space="preserve"> (поведенческого)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134"/>
        <w:gridCol w:w="1276"/>
        <w:gridCol w:w="1276"/>
        <w:gridCol w:w="1134"/>
        <w:gridCol w:w="1319"/>
        <w:gridCol w:w="1331"/>
        <w:gridCol w:w="1242"/>
      </w:tblGrid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53B75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0E6E8B">
        <w:trPr>
          <w:jc w:val="center"/>
        </w:trPr>
        <w:tc>
          <w:tcPr>
            <w:tcW w:w="114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bookmarkStart w:id="0" w:name="_GoBack"/>
            <w:bookmarkEnd w:id="0"/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+ </w:t>
            </w:r>
            <w:r w:rsidR="00252DF2"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95,6</w:t>
            </w: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 %</w:t>
            </w:r>
          </w:p>
          <w:p w:rsidR="00F53B75" w:rsidRPr="00252DF2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0  4,4</w:t>
            </w:r>
            <w:r w:rsidR="00F53B75"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 %</w:t>
            </w:r>
          </w:p>
          <w:p w:rsidR="00F53B75" w:rsidRPr="00252DF2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-  нет </w:t>
            </w:r>
          </w:p>
        </w:tc>
        <w:tc>
          <w:tcPr>
            <w:tcW w:w="1276" w:type="dxa"/>
          </w:tcPr>
          <w:p w:rsidR="00F53B75" w:rsidRPr="00252DF2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+  82,6</w:t>
            </w:r>
            <w:r w:rsidR="00F53B75"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 %</w:t>
            </w:r>
          </w:p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0   4,34 %</w:t>
            </w:r>
          </w:p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-   </w:t>
            </w:r>
            <w:r w:rsidR="00252DF2"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13,1</w:t>
            </w: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 xml:space="preserve">  %</w:t>
            </w:r>
          </w:p>
        </w:tc>
        <w:tc>
          <w:tcPr>
            <w:tcW w:w="1276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26 %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0   70 %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4,34  %</w:t>
            </w:r>
          </w:p>
        </w:tc>
        <w:tc>
          <w:tcPr>
            <w:tcW w:w="1134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82,6%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0   13 %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4,34 %</w:t>
            </w:r>
          </w:p>
        </w:tc>
        <w:tc>
          <w:tcPr>
            <w:tcW w:w="1319" w:type="dxa"/>
          </w:tcPr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+  95,6%</w:t>
            </w:r>
          </w:p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0   4,34 %</w:t>
            </w:r>
          </w:p>
          <w:p w:rsidR="00F53B75" w:rsidRPr="00252DF2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252DF2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-   нет  %</w:t>
            </w:r>
          </w:p>
        </w:tc>
        <w:tc>
          <w:tcPr>
            <w:tcW w:w="1331" w:type="dxa"/>
          </w:tcPr>
          <w:p w:rsidR="00F53B75" w:rsidRPr="00B20CBC" w:rsidRDefault="00252DF2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+  69,5</w:t>
            </w:r>
            <w:r w:rsidR="00F53B75" w:rsidRPr="00B20CBC">
              <w:rPr>
                <w:rFonts w:ascii="Times New Roman" w:eastAsia="TimesNewRomanPSMT" w:hAnsi="Times New Roman"/>
                <w:sz w:val="20"/>
                <w:szCs w:val="20"/>
              </w:rPr>
              <w:t xml:space="preserve">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0   30,4 %</w:t>
            </w:r>
          </w:p>
          <w:p w:rsidR="00F53B75" w:rsidRPr="00B20CBC" w:rsidRDefault="00252DF2" w:rsidP="0025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-  нет </w:t>
            </w:r>
          </w:p>
        </w:tc>
        <w:tc>
          <w:tcPr>
            <w:tcW w:w="1242" w:type="dxa"/>
          </w:tcPr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70 %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0   17,4 %</w:t>
            </w:r>
          </w:p>
          <w:p w:rsidR="00F53B75" w:rsidRPr="00B20CBC" w:rsidRDefault="00F53B75" w:rsidP="000E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13,04%</w:t>
            </w:r>
          </w:p>
        </w:tc>
      </w:tr>
    </w:tbl>
    <w:p w:rsidR="001E4E24" w:rsidRPr="004A6B49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 деятельностного</w:t>
      </w:r>
      <w:r w:rsidR="00054384">
        <w:rPr>
          <w:rFonts w:ascii="Times New Roman" w:eastAsia="TimesNewRomanPSMT" w:hAnsi="Times New Roman"/>
          <w:b/>
          <w:sz w:val="24"/>
          <w:szCs w:val="24"/>
        </w:rPr>
        <w:t xml:space="preserve"> (поведенческого)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б классе:</w:t>
      </w: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912" w:type="dxa"/>
        <w:tblLook w:val="04A0"/>
      </w:tblPr>
      <w:tblGrid>
        <w:gridCol w:w="1146"/>
        <w:gridCol w:w="1636"/>
        <w:gridCol w:w="1276"/>
        <w:gridCol w:w="1276"/>
        <w:gridCol w:w="1134"/>
        <w:gridCol w:w="1319"/>
        <w:gridCol w:w="1331"/>
        <w:gridCol w:w="1242"/>
      </w:tblGrid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0E6E8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F53B75" w:rsidRPr="00CB5221" w:rsidRDefault="00252DF2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+ 100</w:t>
            </w:r>
            <w:r w:rsidR="00F53B75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 %</w:t>
            </w:r>
          </w:p>
          <w:p w:rsidR="00CB5221" w:rsidRPr="00CB5221" w:rsidRDefault="00CB5221" w:rsidP="00CB522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нет </w:t>
            </w:r>
          </w:p>
          <w:p w:rsidR="00F53B75" w:rsidRPr="00CB5221" w:rsidRDefault="00CB5221" w:rsidP="00CB5221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-  </w:t>
            </w:r>
            <w:r w:rsidR="00F53B75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74 %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22  %</w:t>
            </w:r>
          </w:p>
        </w:tc>
        <w:tc>
          <w:tcPr>
            <w:tcW w:w="1276" w:type="dxa"/>
          </w:tcPr>
          <w:p w:rsidR="00F53B75" w:rsidRPr="00CB5221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  56</w:t>
            </w:r>
            <w:r w:rsidR="00F53B75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 %</w:t>
            </w:r>
          </w:p>
          <w:p w:rsidR="00F53B75" w:rsidRPr="00CB5221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0   44</w:t>
            </w:r>
            <w:r w:rsidR="00F53B75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 %</w:t>
            </w:r>
          </w:p>
          <w:p w:rsidR="00F53B75" w:rsidRPr="00CB5221" w:rsidRDefault="00CB5221" w:rsidP="00CB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-   нет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74 %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0   17 %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9 %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96%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нет  %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61 %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0   30 %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9  %</w:t>
            </w:r>
          </w:p>
        </w:tc>
        <w:tc>
          <w:tcPr>
            <w:tcW w:w="1242" w:type="dxa"/>
          </w:tcPr>
          <w:p w:rsidR="00F53B75" w:rsidRPr="00CB5221" w:rsidRDefault="00CB5221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  6</w:t>
            </w:r>
            <w:r w:rsidR="00F53B75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7 %</w:t>
            </w:r>
          </w:p>
          <w:p w:rsidR="00F53B75" w:rsidRPr="00CB5221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0   17 %</w:t>
            </w:r>
          </w:p>
          <w:p w:rsidR="00F53B75" w:rsidRPr="00F53B75" w:rsidRDefault="00F53B75" w:rsidP="00CB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 xml:space="preserve">-   </w:t>
            </w:r>
            <w:r w:rsidR="00CB5221"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1</w:t>
            </w:r>
            <w:r w:rsidRPr="00CB5221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6 %</w:t>
            </w:r>
          </w:p>
        </w:tc>
      </w:tr>
    </w:tbl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4E24" w:rsidRPr="00E74F50" w:rsidSect="00F53B75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4C" w:rsidRDefault="00C15C4C" w:rsidP="00EB1CC1">
      <w:pPr>
        <w:spacing w:after="0" w:line="240" w:lineRule="auto"/>
      </w:pPr>
      <w:r>
        <w:separator/>
      </w:r>
    </w:p>
  </w:endnote>
  <w:endnote w:type="continuationSeparator" w:id="1">
    <w:p w:rsidR="00C15C4C" w:rsidRDefault="00C15C4C" w:rsidP="00EB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8B" w:rsidRDefault="000E6E8B">
    <w:pPr>
      <w:pStyle w:val="a7"/>
      <w:jc w:val="center"/>
    </w:pPr>
    <w:fldSimple w:instr=" PAGE   \* MERGEFORMAT ">
      <w:r w:rsidR="00CB5221">
        <w:rPr>
          <w:noProof/>
        </w:rPr>
        <w:t>7</w:t>
      </w:r>
    </w:fldSimple>
  </w:p>
  <w:p w:rsidR="000E6E8B" w:rsidRDefault="000E6E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4C" w:rsidRDefault="00C15C4C" w:rsidP="00EB1CC1">
      <w:pPr>
        <w:spacing w:after="0" w:line="240" w:lineRule="auto"/>
      </w:pPr>
      <w:r>
        <w:separator/>
      </w:r>
    </w:p>
  </w:footnote>
  <w:footnote w:type="continuationSeparator" w:id="1">
    <w:p w:rsidR="00C15C4C" w:rsidRDefault="00C15C4C" w:rsidP="00EB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C17"/>
    <w:multiLevelType w:val="hybridMultilevel"/>
    <w:tmpl w:val="6B32B95C"/>
    <w:lvl w:ilvl="0" w:tplc="A4D06A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4CF"/>
    <w:multiLevelType w:val="hybridMultilevel"/>
    <w:tmpl w:val="053C2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3B"/>
    <w:rsid w:val="00005CFB"/>
    <w:rsid w:val="0000789C"/>
    <w:rsid w:val="00054384"/>
    <w:rsid w:val="000E6E8B"/>
    <w:rsid w:val="00153799"/>
    <w:rsid w:val="00174C59"/>
    <w:rsid w:val="001E4E24"/>
    <w:rsid w:val="001E5C97"/>
    <w:rsid w:val="00252DF2"/>
    <w:rsid w:val="002537CE"/>
    <w:rsid w:val="002733E5"/>
    <w:rsid w:val="00297C3B"/>
    <w:rsid w:val="002D5717"/>
    <w:rsid w:val="002E0111"/>
    <w:rsid w:val="004160EC"/>
    <w:rsid w:val="00424F81"/>
    <w:rsid w:val="00446175"/>
    <w:rsid w:val="004A6B49"/>
    <w:rsid w:val="00576558"/>
    <w:rsid w:val="00614890"/>
    <w:rsid w:val="006246A9"/>
    <w:rsid w:val="00654BB4"/>
    <w:rsid w:val="00747540"/>
    <w:rsid w:val="007F13D7"/>
    <w:rsid w:val="007F16A8"/>
    <w:rsid w:val="0082628D"/>
    <w:rsid w:val="008371C8"/>
    <w:rsid w:val="00915DE0"/>
    <w:rsid w:val="00961132"/>
    <w:rsid w:val="009758A6"/>
    <w:rsid w:val="00A35506"/>
    <w:rsid w:val="00B377EC"/>
    <w:rsid w:val="00B53F43"/>
    <w:rsid w:val="00B707C0"/>
    <w:rsid w:val="00B95ACE"/>
    <w:rsid w:val="00C15C4C"/>
    <w:rsid w:val="00C66466"/>
    <w:rsid w:val="00CB5221"/>
    <w:rsid w:val="00E05887"/>
    <w:rsid w:val="00E51606"/>
    <w:rsid w:val="00E74F50"/>
    <w:rsid w:val="00E77FC9"/>
    <w:rsid w:val="00EB1CC1"/>
    <w:rsid w:val="00F5390C"/>
    <w:rsid w:val="00F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1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C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1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C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F51-4AE5-492F-BD73-A8AE22D7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Осетрова</cp:lastModifiedBy>
  <cp:revision>3</cp:revision>
  <dcterms:created xsi:type="dcterms:W3CDTF">2018-06-14T08:56:00Z</dcterms:created>
  <dcterms:modified xsi:type="dcterms:W3CDTF">2018-06-14T09:13:00Z</dcterms:modified>
</cp:coreProperties>
</file>