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4C" w:rsidRDefault="00810B4C" w:rsidP="00810B4C">
      <w:pPr>
        <w:pStyle w:val="1"/>
        <w:spacing w:line="360" w:lineRule="auto"/>
        <w:ind w:firstLine="567"/>
        <w:jc w:val="center"/>
        <w:rPr>
          <w:b w:val="0"/>
          <w:sz w:val="28"/>
          <w:szCs w:val="28"/>
          <w:u w:val="none"/>
        </w:rPr>
      </w:pPr>
      <w:r w:rsidRPr="00823078">
        <w:rPr>
          <w:b w:val="0"/>
          <w:sz w:val="28"/>
          <w:szCs w:val="28"/>
          <w:u w:val="none"/>
        </w:rPr>
        <w:t xml:space="preserve">Календарно-тематический план </w:t>
      </w:r>
      <w:r>
        <w:rPr>
          <w:b w:val="0"/>
          <w:sz w:val="28"/>
          <w:szCs w:val="28"/>
          <w:u w:val="none"/>
        </w:rPr>
        <w:t xml:space="preserve">модуля «Урок – первые шаги учителя» (учитель первой квалификационной категории </w:t>
      </w:r>
      <w:proofErr w:type="spellStart"/>
      <w:r>
        <w:rPr>
          <w:b w:val="0"/>
          <w:sz w:val="28"/>
          <w:szCs w:val="28"/>
          <w:u w:val="none"/>
        </w:rPr>
        <w:t>Штарева</w:t>
      </w:r>
      <w:proofErr w:type="spellEnd"/>
      <w:r>
        <w:rPr>
          <w:b w:val="0"/>
          <w:sz w:val="28"/>
          <w:szCs w:val="28"/>
          <w:u w:val="none"/>
        </w:rPr>
        <w:t xml:space="preserve"> Юлия Сергеевна)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"/>
        <w:gridCol w:w="982"/>
        <w:gridCol w:w="1985"/>
        <w:gridCol w:w="2126"/>
        <w:gridCol w:w="2182"/>
        <w:gridCol w:w="1929"/>
      </w:tblGrid>
      <w:tr w:rsidR="00810B4C" w:rsidRPr="009D4FC7" w:rsidTr="004B198C">
        <w:tc>
          <w:tcPr>
            <w:tcW w:w="827" w:type="dxa"/>
          </w:tcPr>
          <w:p w:rsidR="00810B4C" w:rsidRPr="009D4FC7" w:rsidRDefault="00810B4C" w:rsidP="004B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FC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82" w:type="dxa"/>
          </w:tcPr>
          <w:p w:rsidR="00810B4C" w:rsidRPr="009D4FC7" w:rsidRDefault="00810B4C" w:rsidP="004B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4F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4F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D4FC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D4F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810B4C" w:rsidRPr="009D4FC7" w:rsidRDefault="00810B4C" w:rsidP="004B1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FC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10B4C" w:rsidRPr="009D4FC7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D4FC7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2182" w:type="dxa"/>
          </w:tcPr>
          <w:p w:rsidR="00810B4C" w:rsidRPr="009D4FC7" w:rsidRDefault="00810B4C" w:rsidP="004B1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FC7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929" w:type="dxa"/>
          </w:tcPr>
          <w:p w:rsidR="00810B4C" w:rsidRPr="009D4FC7" w:rsidRDefault="00810B4C" w:rsidP="004B1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FC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Что такое педагогика?</w:t>
            </w:r>
          </w:p>
        </w:tc>
        <w:tc>
          <w:tcPr>
            <w:tcW w:w="2126" w:type="dxa"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понятия «педагогика», «предмет педагогики». Становление педагогики как науки.</w:t>
            </w:r>
          </w:p>
        </w:tc>
        <w:tc>
          <w:tcPr>
            <w:tcW w:w="2182" w:type="dxa"/>
          </w:tcPr>
          <w:p w:rsidR="00810B4C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темами занятий.</w:t>
            </w:r>
          </w:p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лекцию и участвуют в обсуждении.</w:t>
            </w:r>
          </w:p>
        </w:tc>
        <w:tc>
          <w:tcPr>
            <w:tcW w:w="1929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Лекционно-практическая форма деятельности.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и становление педагогической профессии.</w:t>
            </w:r>
          </w:p>
        </w:tc>
        <w:tc>
          <w:tcPr>
            <w:tcW w:w="2126" w:type="dxa"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возникла педагогическая профессия? Как проходит ее становление? Какова роль педагога?</w:t>
            </w:r>
            <w:r>
              <w:rPr>
                <w:color w:val="333333"/>
              </w:rPr>
              <w:t xml:space="preserve"> </w:t>
            </w:r>
            <w:r w:rsidRPr="006F229C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навыки и профессиональное знание, порождающие учительское мастерство.</w:t>
            </w:r>
          </w:p>
        </w:tc>
        <w:tc>
          <w:tcPr>
            <w:tcW w:w="2182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лекционным материалом. Работают с видеоматериалом.</w:t>
            </w:r>
          </w:p>
        </w:tc>
        <w:tc>
          <w:tcPr>
            <w:tcW w:w="1929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Лекционно-практическая форма деятельности.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810B4C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Возникновение и становление педагогической профессии. </w:t>
            </w:r>
          </w:p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Выдающиеся педагоги.</w:t>
            </w:r>
          </w:p>
        </w:tc>
        <w:tc>
          <w:tcPr>
            <w:tcW w:w="2126" w:type="dxa"/>
            <w:vMerge w:val="restart"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Выдающиеся учителя всех народов и времен.</w:t>
            </w:r>
          </w:p>
        </w:tc>
        <w:tc>
          <w:tcPr>
            <w:tcW w:w="2182" w:type="dxa"/>
            <w:vMerge w:val="restart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выдающимися учителями и их вкладом в развитие педагогики.</w:t>
            </w:r>
          </w:p>
        </w:tc>
        <w:tc>
          <w:tcPr>
            <w:tcW w:w="1929" w:type="dxa"/>
            <w:vMerge w:val="restart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литературой.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051">
              <w:rPr>
                <w:rFonts w:ascii="Times New Roman" w:hAnsi="Times New Roman"/>
                <w:sz w:val="24"/>
                <w:szCs w:val="24"/>
              </w:rPr>
              <w:t>Основные признаки психолого-педагогической культуры педагога. Требования, предъявляемые</w:t>
            </w:r>
            <w:r w:rsidRPr="00993051">
              <w:rPr>
                <w:rFonts w:ascii="Times New Roman" w:hAnsi="Times New Roman"/>
                <w:sz w:val="24"/>
                <w:szCs w:val="24"/>
              </w:rPr>
              <w:br/>
              <w:t>к учителю.</w:t>
            </w:r>
          </w:p>
        </w:tc>
        <w:tc>
          <w:tcPr>
            <w:tcW w:w="2126" w:type="dxa"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 культура учителя. Что лежит в основе педагогической культуры?</w:t>
            </w:r>
            <w:r>
              <w:rPr>
                <w:sz w:val="27"/>
                <w:szCs w:val="27"/>
              </w:rPr>
              <w:t xml:space="preserve"> </w:t>
            </w:r>
            <w:r w:rsidRPr="00C00577">
              <w:rPr>
                <w:rFonts w:ascii="Times New Roman" w:hAnsi="Times New Roman"/>
                <w:sz w:val="24"/>
                <w:szCs w:val="24"/>
              </w:rPr>
              <w:t>Ведущие нравственные критерии педагогической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теоретический блок, участвуют в беседе.</w:t>
            </w:r>
          </w:p>
        </w:tc>
        <w:tc>
          <w:tcPr>
            <w:tcW w:w="1929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051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810B4C" w:rsidRPr="00993051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051">
              <w:rPr>
                <w:rFonts w:ascii="Times New Roman" w:hAnsi="Times New Roman"/>
                <w:sz w:val="24"/>
                <w:szCs w:val="24"/>
              </w:rPr>
              <w:t xml:space="preserve">Решение педагогических задач. Встреча с выпускниками школы, выбравшими </w:t>
            </w:r>
            <w:r w:rsidRPr="00993051">
              <w:rPr>
                <w:rFonts w:ascii="Times New Roman" w:hAnsi="Times New Roman"/>
                <w:sz w:val="24"/>
                <w:szCs w:val="24"/>
              </w:rPr>
              <w:lastRenderedPageBreak/>
              <w:t>профессию учителя.</w:t>
            </w:r>
          </w:p>
        </w:tc>
        <w:tc>
          <w:tcPr>
            <w:tcW w:w="2126" w:type="dxa"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такое педагогическая задача? Алгоритм решения педагогической задачи. Решение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задач.</w:t>
            </w:r>
          </w:p>
        </w:tc>
        <w:tc>
          <w:tcPr>
            <w:tcW w:w="2182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Решают педагогические задачи с использованием алгоритма. Участвуют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обсуждении.</w:t>
            </w:r>
          </w:p>
        </w:tc>
        <w:tc>
          <w:tcPr>
            <w:tcW w:w="1929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05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занятие, беседа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способности</w:t>
            </w:r>
          </w:p>
        </w:tc>
        <w:tc>
          <w:tcPr>
            <w:tcW w:w="2126" w:type="dxa"/>
          </w:tcPr>
          <w:p w:rsidR="00810B4C" w:rsidRPr="005F582C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82C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структуре педагогических способностей. Интерес и склонность к педагогической работе – условие развития педагогических способностей</w:t>
            </w:r>
          </w:p>
        </w:tc>
        <w:tc>
          <w:tcPr>
            <w:tcW w:w="2182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структурой педагогических способностей.</w:t>
            </w:r>
          </w:p>
        </w:tc>
        <w:tc>
          <w:tcPr>
            <w:tcW w:w="1929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работа с литературой.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993051">
              <w:rPr>
                <w:rFonts w:ascii="Times New Roman" w:hAnsi="Times New Roman"/>
                <w:sz w:val="24"/>
                <w:szCs w:val="24"/>
              </w:rPr>
              <w:t xml:space="preserve"> по формированию способностей к педагогическому общению, организаторских способностей.</w:t>
            </w:r>
          </w:p>
        </w:tc>
        <w:tc>
          <w:tcPr>
            <w:tcW w:w="2126" w:type="dxa"/>
            <w:vMerge w:val="restart"/>
          </w:tcPr>
          <w:p w:rsidR="00810B4C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педагогических способностей</w:t>
            </w:r>
          </w:p>
          <w:p w:rsidR="00810B4C" w:rsidRPr="00F8346A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346A">
              <w:rPr>
                <w:rStyle w:val="extended-textshort"/>
                <w:sz w:val="24"/>
                <w:szCs w:val="24"/>
              </w:rPr>
              <w:t xml:space="preserve">Влияние </w:t>
            </w:r>
            <w:r w:rsidRPr="00F8346A">
              <w:rPr>
                <w:rStyle w:val="extended-textshort"/>
                <w:bCs/>
                <w:sz w:val="24"/>
                <w:szCs w:val="24"/>
              </w:rPr>
              <w:t>организаторских</w:t>
            </w:r>
            <w:r w:rsidRPr="00F8346A">
              <w:rPr>
                <w:rStyle w:val="extended-textshort"/>
                <w:sz w:val="24"/>
                <w:szCs w:val="24"/>
              </w:rPr>
              <w:t xml:space="preserve"> </w:t>
            </w:r>
            <w:r w:rsidRPr="00F8346A">
              <w:rPr>
                <w:rStyle w:val="extended-textshort"/>
                <w:bCs/>
                <w:sz w:val="24"/>
                <w:szCs w:val="24"/>
              </w:rPr>
              <w:t>способностей</w:t>
            </w:r>
            <w:r w:rsidRPr="00F8346A">
              <w:rPr>
                <w:rStyle w:val="extended-textshort"/>
                <w:sz w:val="24"/>
                <w:szCs w:val="24"/>
              </w:rPr>
              <w:t xml:space="preserve"> на деятельность </w:t>
            </w:r>
            <w:r w:rsidRPr="00F8346A">
              <w:rPr>
                <w:rStyle w:val="extended-textshort"/>
                <w:bCs/>
                <w:sz w:val="24"/>
                <w:szCs w:val="24"/>
              </w:rPr>
              <w:t>педагога</w:t>
            </w:r>
            <w:r>
              <w:rPr>
                <w:rStyle w:val="extended-textshort"/>
                <w:bCs/>
                <w:sz w:val="24"/>
                <w:szCs w:val="24"/>
              </w:rPr>
              <w:t>.</w:t>
            </w:r>
            <w:r>
              <w:rPr>
                <w:rStyle w:val="10"/>
                <w:rFonts w:eastAsiaTheme="minorHAnsi"/>
              </w:rPr>
              <w:t xml:space="preserve"> </w:t>
            </w:r>
            <w:r w:rsidRPr="00F8346A">
              <w:rPr>
                <w:rStyle w:val="extended-textshort"/>
                <w:sz w:val="24"/>
                <w:szCs w:val="24"/>
              </w:rPr>
              <w:t xml:space="preserve">Коммуникативные </w:t>
            </w:r>
            <w:r w:rsidRPr="00F8346A">
              <w:rPr>
                <w:rStyle w:val="extended-textshort"/>
                <w:bCs/>
                <w:sz w:val="24"/>
                <w:szCs w:val="24"/>
              </w:rPr>
              <w:t>способности</w:t>
            </w:r>
            <w:r w:rsidRPr="00F8346A">
              <w:rPr>
                <w:rStyle w:val="extended-textshort"/>
                <w:sz w:val="24"/>
                <w:szCs w:val="24"/>
              </w:rPr>
              <w:t xml:space="preserve"> - </w:t>
            </w:r>
            <w:r w:rsidRPr="00F8346A">
              <w:rPr>
                <w:rStyle w:val="extended-textshort"/>
                <w:bCs/>
                <w:sz w:val="24"/>
                <w:szCs w:val="24"/>
              </w:rPr>
              <w:t>способности</w:t>
            </w:r>
            <w:r w:rsidRPr="00F8346A">
              <w:rPr>
                <w:rStyle w:val="extended-textshort"/>
                <w:sz w:val="24"/>
                <w:szCs w:val="24"/>
              </w:rPr>
              <w:t xml:space="preserve"> </w:t>
            </w:r>
            <w:r w:rsidRPr="00F8346A">
              <w:rPr>
                <w:rStyle w:val="extended-textshort"/>
                <w:bCs/>
                <w:sz w:val="24"/>
                <w:szCs w:val="24"/>
              </w:rPr>
              <w:t>к</w:t>
            </w:r>
            <w:r w:rsidRPr="00F8346A">
              <w:rPr>
                <w:rStyle w:val="extended-textshort"/>
                <w:sz w:val="24"/>
                <w:szCs w:val="24"/>
              </w:rPr>
              <w:t xml:space="preserve"> </w:t>
            </w:r>
            <w:r w:rsidRPr="00F8346A">
              <w:rPr>
                <w:rStyle w:val="extended-textshort"/>
                <w:bCs/>
                <w:sz w:val="24"/>
                <w:szCs w:val="24"/>
              </w:rPr>
              <w:t>общению</w:t>
            </w:r>
            <w:r w:rsidRPr="00F8346A">
              <w:rPr>
                <w:rStyle w:val="extended-textshort"/>
                <w:sz w:val="24"/>
                <w:szCs w:val="24"/>
              </w:rPr>
              <w:t xml:space="preserve"> с детьми, </w:t>
            </w:r>
            <w:r w:rsidRPr="00F8346A">
              <w:rPr>
                <w:rStyle w:val="extended-textshort"/>
                <w:bCs/>
                <w:sz w:val="24"/>
                <w:szCs w:val="24"/>
              </w:rPr>
              <w:t>умение</w:t>
            </w:r>
            <w:r w:rsidRPr="00F8346A">
              <w:rPr>
                <w:rStyle w:val="extended-textshort"/>
                <w:sz w:val="24"/>
                <w:szCs w:val="24"/>
              </w:rPr>
              <w:t xml:space="preserve"> найти правильный подход к учащимся.</w:t>
            </w:r>
          </w:p>
        </w:tc>
        <w:tc>
          <w:tcPr>
            <w:tcW w:w="2182" w:type="dxa"/>
            <w:vMerge w:val="restart"/>
          </w:tcPr>
          <w:p w:rsidR="00810B4C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обсуждении.</w:t>
            </w:r>
          </w:p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46A">
              <w:rPr>
                <w:rFonts w:ascii="Times New Roman" w:hAnsi="Times New Roman"/>
                <w:bCs/>
                <w:sz w:val="24"/>
                <w:szCs w:val="24"/>
              </w:rPr>
              <w:t>Тренинг коммуникативных и организаторских способностей.</w:t>
            </w:r>
          </w:p>
        </w:tc>
        <w:tc>
          <w:tcPr>
            <w:tcW w:w="1929" w:type="dxa"/>
            <w:vMerge w:val="restart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мастерские</w:t>
            </w:r>
          </w:p>
        </w:tc>
        <w:tc>
          <w:tcPr>
            <w:tcW w:w="2126" w:type="dxa"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«педагогическая мастерская». Методы обучения. Особенности организации деятельности учителя.</w:t>
            </w:r>
          </w:p>
        </w:tc>
        <w:tc>
          <w:tcPr>
            <w:tcW w:w="2182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технологией «Педагогическая мастерская».</w:t>
            </w:r>
          </w:p>
        </w:tc>
        <w:tc>
          <w:tcPr>
            <w:tcW w:w="1929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 w:val="restart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мастерские</w:t>
            </w:r>
          </w:p>
        </w:tc>
        <w:tc>
          <w:tcPr>
            <w:tcW w:w="2126" w:type="dxa"/>
            <w:vMerge w:val="restart"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учителей-профессионалов. Анализ данных уроков. Просмотр видеофрагментов уроков и их анализ.</w:t>
            </w:r>
          </w:p>
        </w:tc>
        <w:tc>
          <w:tcPr>
            <w:tcW w:w="2182" w:type="dxa"/>
            <w:vMerge w:val="restart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Посещают уроки, участвуют в обсуждении. Просматривают видеофрагменты уроков и проводят их анализ.</w:t>
            </w:r>
          </w:p>
        </w:tc>
        <w:tc>
          <w:tcPr>
            <w:tcW w:w="1929" w:type="dxa"/>
            <w:vMerge w:val="restart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Диспут, просмотр и анализ уроков.</w:t>
            </w: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0B4C" w:rsidRPr="000E28CF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4C" w:rsidRPr="000E28CF" w:rsidTr="004B198C">
        <w:tc>
          <w:tcPr>
            <w:tcW w:w="827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10B4C" w:rsidRPr="000E28CF" w:rsidRDefault="00810B4C" w:rsidP="004B1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занятие: чего мне не хватает сегодня, чтобы стать учителем.</w:t>
            </w:r>
          </w:p>
        </w:tc>
        <w:tc>
          <w:tcPr>
            <w:tcW w:w="2126" w:type="dxa"/>
          </w:tcPr>
          <w:p w:rsidR="00810B4C" w:rsidRPr="00735524" w:rsidRDefault="00810B4C" w:rsidP="004B19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35524">
              <w:rPr>
                <w:rFonts w:ascii="Times New Roman" w:hAnsi="Times New Roman"/>
                <w:sz w:val="24"/>
                <w:szCs w:val="24"/>
              </w:rPr>
              <w:t>Высказывания для размышления</w:t>
            </w:r>
            <w:proofErr w:type="gramStart"/>
            <w:r w:rsidRPr="00735524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735524">
              <w:rPr>
                <w:rFonts w:ascii="Times New Roman" w:hAnsi="Times New Roman"/>
                <w:sz w:val="24"/>
                <w:szCs w:val="24"/>
              </w:rPr>
              <w:t xml:space="preserve">Мы можем различать два вида качеств учителя: его научную </w:t>
            </w:r>
            <w:r w:rsidRPr="007355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подготовку и личный учительский талант» (П.Ф. </w:t>
            </w:r>
            <w:proofErr w:type="spellStart"/>
            <w:r w:rsidRPr="00735524">
              <w:rPr>
                <w:rFonts w:ascii="Times New Roman" w:hAnsi="Times New Roman"/>
                <w:sz w:val="24"/>
                <w:szCs w:val="24"/>
              </w:rPr>
              <w:t>Каптерев</w:t>
            </w:r>
            <w:proofErr w:type="spellEnd"/>
            <w:r w:rsidRPr="00735524">
              <w:rPr>
                <w:rFonts w:ascii="Times New Roman" w:hAnsi="Times New Roman"/>
                <w:sz w:val="24"/>
                <w:szCs w:val="24"/>
              </w:rPr>
              <w:t>)«Быть хорошим учителем можно, только будучи хорошим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воспитателем» (В.А. Сухомлинский)</w:t>
            </w:r>
          </w:p>
        </w:tc>
        <w:tc>
          <w:tcPr>
            <w:tcW w:w="2182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обсуждении, пишут эссе. Рефлексия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личностно-профессиональных качеств.</w:t>
            </w:r>
          </w:p>
        </w:tc>
        <w:tc>
          <w:tcPr>
            <w:tcW w:w="1929" w:type="dxa"/>
          </w:tcPr>
          <w:p w:rsidR="00810B4C" w:rsidRPr="000E28CF" w:rsidRDefault="00810B4C" w:rsidP="004B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Семинар-диспут, написание эссе.</w:t>
            </w:r>
          </w:p>
        </w:tc>
      </w:tr>
    </w:tbl>
    <w:p w:rsidR="00810B4C" w:rsidRPr="00823078" w:rsidRDefault="00810B4C" w:rsidP="00810B4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F0006" w:rsidRDefault="00EF0006"/>
    <w:sectPr w:rsidR="00EF0006" w:rsidSect="0028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0B4C"/>
    <w:rsid w:val="001F7E83"/>
    <w:rsid w:val="002273EC"/>
    <w:rsid w:val="00810B4C"/>
    <w:rsid w:val="00EF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4C"/>
  </w:style>
  <w:style w:type="paragraph" w:styleId="1">
    <w:name w:val="heading 1"/>
    <w:basedOn w:val="a"/>
    <w:next w:val="a"/>
    <w:link w:val="10"/>
    <w:qFormat/>
    <w:rsid w:val="00810B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4C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customStyle="1" w:styleId="extended-textshort">
    <w:name w:val="extended-text__short"/>
    <w:basedOn w:val="a0"/>
    <w:rsid w:val="00810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2020-09-09T06:15:00Z</dcterms:created>
  <dcterms:modified xsi:type="dcterms:W3CDTF">2020-09-09T06:19:00Z</dcterms:modified>
</cp:coreProperties>
</file>