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9" w:rsidRPr="005F1587" w:rsidRDefault="00512359" w:rsidP="0051235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1587">
        <w:rPr>
          <w:rFonts w:ascii="Times New Roman" w:hAnsi="Times New Roman" w:cs="Times New Roman"/>
          <w:b/>
          <w:color w:val="FF0000"/>
          <w:sz w:val="36"/>
          <w:szCs w:val="36"/>
        </w:rPr>
        <w:t>Правила безопасности на воде для детей</w:t>
      </w:r>
    </w:p>
    <w:p w:rsidR="00512359" w:rsidRPr="005F1587" w:rsidRDefault="00512359" w:rsidP="0051235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5F1587">
        <w:rPr>
          <w:rFonts w:ascii="Times New Roman" w:hAnsi="Times New Roman" w:cs="Times New Roman"/>
          <w:b/>
          <w:color w:val="002060"/>
          <w:sz w:val="28"/>
          <w:szCs w:val="28"/>
        </w:rPr>
        <w:t>Что нужно знать родителям про безопасность детей на воде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12359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Купаться надо часа через полтора после еды;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Если температура воды менее +16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512359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При температуре воды от +17 до +19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и температуре воздуха около 25 °С, в воде не следует находиться более 10-15 минут;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59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59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59" w:rsidRDefault="00512359" w:rsidP="005123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2359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правила безопасности детей на воде</w:t>
      </w:r>
    </w:p>
    <w:p w:rsidR="00512359" w:rsidRPr="00512359" w:rsidRDefault="00512359" w:rsidP="005123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Запрещено заплывать за буйки, а если их нет, то слишком далеко от берега;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близко подплывать к судам;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прыгать в воду в местах, где мелко или незнакомое дно;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прыгать в воду с лодок, причалов, мостов и других, не предназначенных для этого мест;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купаться в шторм и при сильных волнах;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29637C">
        <w:rPr>
          <w:rFonts w:ascii="Times New Roman" w:hAnsi="Times New Roman" w:cs="Times New Roman"/>
          <w:sz w:val="28"/>
          <w:szCs w:val="28"/>
        </w:rPr>
        <w:t>покрываются мхом становятся</w:t>
      </w:r>
      <w:proofErr w:type="gramEnd"/>
      <w:r w:rsidRPr="0029637C">
        <w:rPr>
          <w:rFonts w:ascii="Times New Roman" w:hAnsi="Times New Roman" w:cs="Times New Roman"/>
          <w:sz w:val="28"/>
          <w:szCs w:val="28"/>
        </w:rPr>
        <w:t xml:space="preserve"> скользкими и по ним опасно и трудно выбираться;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Надувные матрасы и круги предназначены для плавания только вблизи берега;</w:t>
      </w:r>
    </w:p>
    <w:p w:rsidR="00512359" w:rsidRPr="0029637C" w:rsidRDefault="00512359" w:rsidP="0051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7C">
        <w:rPr>
          <w:rFonts w:ascii="Times New Roman" w:hAnsi="Times New Roman" w:cs="Times New Roman"/>
          <w:sz w:val="28"/>
          <w:szCs w:val="28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B47FF4" w:rsidRDefault="00B47FF4" w:rsidP="00512359">
      <w:pPr>
        <w:spacing w:after="0" w:line="240" w:lineRule="auto"/>
      </w:pPr>
    </w:p>
    <w:sectPr w:rsidR="00B47FF4" w:rsidSect="005F158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12359"/>
    <w:rsid w:val="00512359"/>
    <w:rsid w:val="00B4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2</cp:revision>
  <dcterms:created xsi:type="dcterms:W3CDTF">2023-05-15T07:53:00Z</dcterms:created>
  <dcterms:modified xsi:type="dcterms:W3CDTF">2023-05-15T07:55:00Z</dcterms:modified>
</cp:coreProperties>
</file>